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295" w:rsidRPr="000B12B1" w:rsidRDefault="00AB4295" w:rsidP="00AB4295">
      <w:pPr>
        <w:pStyle w:val="a3"/>
        <w:keepNext/>
        <w:pageBreakBefore/>
        <w:ind w:left="7797"/>
        <w:rPr>
          <w:rFonts w:ascii="Liberation Serif" w:hAnsi="Liberation Serif" w:cs="Liberation Serif"/>
          <w:b w:val="0"/>
          <w:sz w:val="24"/>
          <w:szCs w:val="24"/>
        </w:rPr>
      </w:pPr>
      <w:bookmarkStart w:id="0" w:name="_Toc424284845"/>
      <w:r w:rsidRPr="000B12B1">
        <w:rPr>
          <w:rFonts w:ascii="Liberation Serif" w:hAnsi="Liberation Serif" w:cs="Liberation Serif"/>
          <w:b w:val="0"/>
          <w:sz w:val="22"/>
          <w:szCs w:val="22"/>
        </w:rPr>
        <w:t>Приложение № 4</w:t>
      </w:r>
      <w:r w:rsidRPr="000B12B1">
        <w:rPr>
          <w:rFonts w:ascii="Liberation Serif" w:hAnsi="Liberation Serif" w:cs="Liberation Serif"/>
          <w:b w:val="0"/>
          <w:sz w:val="22"/>
          <w:szCs w:val="22"/>
        </w:rPr>
        <w:br/>
        <w:t>к приказу МУП «АТП»</w:t>
      </w:r>
      <w:r w:rsidRPr="000B12B1">
        <w:rPr>
          <w:rFonts w:ascii="Liberation Serif" w:hAnsi="Liberation Serif" w:cs="Liberation Serif"/>
          <w:b w:val="0"/>
          <w:sz w:val="22"/>
          <w:szCs w:val="22"/>
        </w:rPr>
        <w:br/>
        <w:t>от 07.02.2023 № 37</w:t>
      </w:r>
    </w:p>
    <w:p w:rsidR="00AB4295" w:rsidRPr="000B12B1" w:rsidRDefault="00AB4295" w:rsidP="00AB4295">
      <w:pPr>
        <w:keepNext/>
        <w:keepLines/>
        <w:spacing w:before="240" w:after="120"/>
        <w:ind w:firstLine="0"/>
        <w:jc w:val="center"/>
        <w:outlineLvl w:val="0"/>
        <w:rPr>
          <w:rFonts w:ascii="Liberation Serif" w:hAnsi="Liberation Serif" w:cs="Liberation Serif"/>
          <w:b/>
          <w:kern w:val="26"/>
          <w:sz w:val="24"/>
          <w:szCs w:val="24"/>
        </w:rPr>
      </w:pPr>
      <w:r w:rsidRPr="000B12B1">
        <w:rPr>
          <w:rFonts w:ascii="Liberation Serif" w:hAnsi="Liberation Serif" w:cs="Liberation Serif"/>
          <w:b/>
          <w:kern w:val="26"/>
          <w:sz w:val="24"/>
          <w:szCs w:val="24"/>
        </w:rPr>
        <w:t>Антикоррупционная оговорка</w:t>
      </w:r>
      <w:r w:rsidRPr="000B12B1">
        <w:rPr>
          <w:rFonts w:ascii="Liberation Serif" w:hAnsi="Liberation Serif" w:cs="Liberation Serif"/>
          <w:b/>
          <w:kern w:val="26"/>
          <w:sz w:val="24"/>
          <w:szCs w:val="24"/>
        </w:rPr>
        <w:br/>
        <w:t>(примерный вариант)</w:t>
      </w:r>
      <w:bookmarkEnd w:id="0"/>
    </w:p>
    <w:p w:rsidR="00AB4295" w:rsidRPr="000B12B1" w:rsidRDefault="00AB4295" w:rsidP="00AB4295">
      <w:pPr>
        <w:keepNext/>
        <w:ind w:firstLine="567"/>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Статья 1.</w:t>
      </w:r>
    </w:p>
    <w:p w:rsidR="00AB4295" w:rsidRPr="000B12B1" w:rsidRDefault="00AB4295" w:rsidP="00AB4295">
      <w:pPr>
        <w:ind w:firstLine="567"/>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AB4295" w:rsidRPr="000B12B1" w:rsidRDefault="00AB4295" w:rsidP="00AB4295">
      <w:pPr>
        <w:ind w:firstLine="567"/>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B4295" w:rsidRPr="000B12B1" w:rsidRDefault="00AB4295" w:rsidP="00AB4295">
      <w:pPr>
        <w:ind w:firstLine="567"/>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AB4295" w:rsidRPr="000B12B1" w:rsidRDefault="00AB4295" w:rsidP="00AB4295">
      <w:pPr>
        <w:ind w:firstLine="567"/>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1.4.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B4295" w:rsidRPr="000B12B1" w:rsidRDefault="00AB4295" w:rsidP="00AB4295">
      <w:pPr>
        <w:keepNext/>
        <w:ind w:firstLine="567"/>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Статья 2.</w:t>
      </w:r>
    </w:p>
    <w:p w:rsidR="00AB4295" w:rsidRPr="000B12B1" w:rsidRDefault="00AB4295" w:rsidP="00AB4295">
      <w:pPr>
        <w:ind w:firstLine="567"/>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 xml:space="preserve">В случае нарушения одной Стороной обязательств воздерживаться от запрещенных </w:t>
      </w:r>
      <w:r>
        <w:rPr>
          <w:rFonts w:ascii="Liberation Serif" w:hAnsi="Liberation Serif" w:cs="Liberation Serif"/>
          <w:kern w:val="26"/>
          <w:sz w:val="24"/>
          <w:szCs w:val="24"/>
        </w:rPr>
        <w:t xml:space="preserve">                                   </w:t>
      </w:r>
      <w:bookmarkStart w:id="1" w:name="_GoBack"/>
      <w:bookmarkEnd w:id="1"/>
      <w:r w:rsidRPr="000B12B1">
        <w:rPr>
          <w:rFonts w:ascii="Liberation Serif" w:hAnsi="Liberation Serif" w:cs="Liberation Serif"/>
          <w:kern w:val="26"/>
          <w:sz w:val="24"/>
          <w:szCs w:val="24"/>
        </w:rPr>
        <w:t>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03344" w:rsidRPr="00AB4295" w:rsidRDefault="00AB4295" w:rsidP="00AB4295">
      <w:pPr>
        <w:spacing w:after="200"/>
        <w:ind w:firstLine="0"/>
        <w:rPr>
          <w:rFonts w:ascii="Liberation Serif" w:hAnsi="Liberation Serif" w:cs="Liberation Serif"/>
          <w:sz w:val="24"/>
          <w:szCs w:val="24"/>
        </w:rPr>
      </w:pPr>
    </w:p>
    <w:sectPr w:rsidR="00503344" w:rsidRPr="00AB4295" w:rsidSect="00AB4295">
      <w:pgSz w:w="11906" w:h="16838"/>
      <w:pgMar w:top="1134" w:right="68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91592"/>
    <w:multiLevelType w:val="hybridMultilevel"/>
    <w:tmpl w:val="0CAA17B2"/>
    <w:lvl w:ilvl="0" w:tplc="66625C1E">
      <w:start w:val="1"/>
      <w:numFmt w:val="decimal"/>
      <w:lvlText w:val="%1."/>
      <w:lvlJc w:val="left"/>
      <w:pPr>
        <w:tabs>
          <w:tab w:val="num" w:pos="1070"/>
        </w:tabs>
        <w:ind w:left="107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295"/>
    <w:rsid w:val="000C2A16"/>
    <w:rsid w:val="00401E2F"/>
    <w:rsid w:val="005D04FA"/>
    <w:rsid w:val="00AB4295"/>
    <w:rsid w:val="00F15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5D934"/>
  <w15:chartTrackingRefBased/>
  <w15:docId w15:val="{4668AFC1-BDDA-4319-9914-43B44454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T Astra Serif" w:eastAsiaTheme="minorHAnsi" w:hAnsi="PT Astra Serif"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4295"/>
    <w:pPr>
      <w:spacing w:after="0" w:line="240" w:lineRule="auto"/>
      <w:ind w:firstLine="709"/>
    </w:pPr>
    <w:rPr>
      <w:rFonts w:ascii="Times New Roman" w:eastAsia="Times New Roman" w:hAnsi="Times New Roman" w:cs="Calibri"/>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B4295"/>
    <w:pPr>
      <w:widowControl w:val="0"/>
      <w:autoSpaceDE w:val="0"/>
      <w:autoSpaceDN w:val="0"/>
      <w:adjustRightInd w:val="0"/>
      <w:ind w:firstLine="0"/>
    </w:pPr>
    <w:rPr>
      <w:rFonts w:eastAsia="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кадров</dc:creator>
  <cp:keywords/>
  <dc:description/>
  <cp:lastModifiedBy>Отдел кадров</cp:lastModifiedBy>
  <cp:revision>1</cp:revision>
  <dcterms:created xsi:type="dcterms:W3CDTF">2023-02-10T05:50:00Z</dcterms:created>
  <dcterms:modified xsi:type="dcterms:W3CDTF">2023-02-10T05:52:00Z</dcterms:modified>
</cp:coreProperties>
</file>